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4D" w:rsidRPr="001B644D" w:rsidRDefault="001B644D" w:rsidP="001B644D">
      <w:pPr>
        <w:jc w:val="center"/>
        <w:rPr>
          <w:b/>
          <w:sz w:val="32"/>
          <w:szCs w:val="32"/>
        </w:rPr>
      </w:pPr>
      <w:r w:rsidRPr="001B644D">
        <w:rPr>
          <w:b/>
          <w:sz w:val="32"/>
          <w:szCs w:val="32"/>
        </w:rPr>
        <w:t>ZÁPIS</w:t>
      </w:r>
    </w:p>
    <w:p w:rsidR="001B644D" w:rsidRDefault="001B644D" w:rsidP="00C057A7">
      <w:pPr>
        <w:spacing w:after="0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Ze</w:t>
      </w:r>
      <w:r w:rsidR="00C057A7">
        <w:rPr>
          <w:rFonts w:ascii="Tahoma" w:hAnsi="Tahoma" w:cs="Tahoma"/>
          <w:b/>
          <w:sz w:val="32"/>
          <w:szCs w:val="32"/>
          <w:u w:val="single"/>
        </w:rPr>
        <w:t xml:space="preserve"> ZASEDÁNÍ K HODNOCENÍ PROJEKTŮ 9</w:t>
      </w:r>
      <w:r>
        <w:rPr>
          <w:rFonts w:ascii="Tahoma" w:hAnsi="Tahoma" w:cs="Tahoma"/>
          <w:b/>
          <w:sz w:val="32"/>
          <w:szCs w:val="32"/>
          <w:u w:val="single"/>
        </w:rPr>
        <w:t>.VÝZVY</w:t>
      </w:r>
      <w:r w:rsidRPr="00F157FD">
        <w:rPr>
          <w:rFonts w:ascii="Tahoma" w:hAnsi="Tahoma" w:cs="Tahoma"/>
          <w:b/>
          <w:sz w:val="32"/>
          <w:szCs w:val="32"/>
          <w:u w:val="single"/>
        </w:rPr>
        <w:t xml:space="preserve"> </w:t>
      </w:r>
    </w:p>
    <w:p w:rsidR="00C057A7" w:rsidRPr="00C057A7" w:rsidRDefault="00C057A7" w:rsidP="00C057A7">
      <w:pPr>
        <w:spacing w:after="0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1B644D" w:rsidRPr="00F157FD" w:rsidRDefault="001B644D" w:rsidP="001B644D">
      <w:pPr>
        <w:jc w:val="center"/>
        <w:rPr>
          <w:rFonts w:ascii="Tahoma" w:hAnsi="Tahoma" w:cs="Tahoma"/>
        </w:rPr>
      </w:pPr>
      <w:r w:rsidRPr="00F157FD">
        <w:rPr>
          <w:rFonts w:ascii="Tahoma" w:hAnsi="Tahoma" w:cs="Tahoma"/>
        </w:rPr>
        <w:t xml:space="preserve">dne </w:t>
      </w:r>
      <w:r w:rsidR="00E9396A">
        <w:rPr>
          <w:rFonts w:ascii="Tahoma" w:hAnsi="Tahoma" w:cs="Tahoma"/>
          <w:b/>
        </w:rPr>
        <w:t>19</w:t>
      </w:r>
      <w:r>
        <w:rPr>
          <w:rFonts w:ascii="Tahoma" w:hAnsi="Tahoma" w:cs="Tahoma"/>
          <w:b/>
        </w:rPr>
        <w:t>.2</w:t>
      </w:r>
      <w:r w:rsidR="00E9396A">
        <w:rPr>
          <w:rFonts w:ascii="Tahoma" w:hAnsi="Tahoma" w:cs="Tahoma"/>
          <w:b/>
        </w:rPr>
        <w:t xml:space="preserve">. 2013 </w:t>
      </w:r>
      <w:r>
        <w:rPr>
          <w:rFonts w:ascii="Tahoma" w:hAnsi="Tahoma" w:cs="Tahoma"/>
        </w:rPr>
        <w:t>proběhlo</w:t>
      </w:r>
      <w:r w:rsidRPr="00F157FD">
        <w:rPr>
          <w:rFonts w:ascii="Tahoma" w:hAnsi="Tahoma" w:cs="Tahoma"/>
        </w:rPr>
        <w:t xml:space="preserve"> </w:t>
      </w:r>
      <w:r w:rsidRPr="00F05554">
        <w:rPr>
          <w:rFonts w:ascii="Tahoma" w:hAnsi="Tahoma" w:cs="Tahoma"/>
          <w:b/>
        </w:rPr>
        <w:t>hodnocení projektů</w:t>
      </w:r>
      <w:r w:rsidR="00E9396A">
        <w:rPr>
          <w:rFonts w:ascii="Tahoma" w:hAnsi="Tahoma" w:cs="Tahoma"/>
        </w:rPr>
        <w:t xml:space="preserve">  odevzdaných v rámci 9</w:t>
      </w:r>
      <w:r>
        <w:rPr>
          <w:rFonts w:ascii="Tahoma" w:hAnsi="Tahoma" w:cs="Tahoma"/>
        </w:rPr>
        <w:t>.výzvy</w:t>
      </w:r>
      <w:r w:rsidRPr="00F157FD">
        <w:rPr>
          <w:rFonts w:ascii="Tahoma" w:hAnsi="Tahoma" w:cs="Tahoma"/>
        </w:rPr>
        <w:t xml:space="preserve"> MAS Uničovsko o.p.s.</w:t>
      </w:r>
    </w:p>
    <w:p w:rsidR="001B644D" w:rsidRPr="00C057A7" w:rsidRDefault="001B644D" w:rsidP="00C057A7">
      <w:pPr>
        <w:jc w:val="center"/>
        <w:rPr>
          <w:rFonts w:ascii="Tahoma" w:hAnsi="Tahoma" w:cs="Tahoma"/>
          <w:b/>
          <w:lang w:val="en-US"/>
        </w:rPr>
      </w:pPr>
      <w:r w:rsidRPr="00F157FD">
        <w:rPr>
          <w:rFonts w:ascii="Tahoma" w:hAnsi="Tahoma" w:cs="Tahoma"/>
          <w:b/>
        </w:rPr>
        <w:t>v</w:t>
      </w:r>
      <w:r w:rsidR="00C057A7">
        <w:rPr>
          <w:rFonts w:ascii="Tahoma" w:hAnsi="Tahoma" w:cs="Tahoma"/>
          <w:b/>
        </w:rPr>
        <w:t> zasedací místnosti</w:t>
      </w:r>
      <w:r w:rsidRPr="00F157FD">
        <w:rPr>
          <w:rFonts w:ascii="Tahoma" w:hAnsi="Tahoma" w:cs="Tahoma"/>
          <w:b/>
        </w:rPr>
        <w:t xml:space="preserve">– budova OÚ Medlov v </w:t>
      </w:r>
      <w:r>
        <w:rPr>
          <w:rFonts w:ascii="Tahoma" w:hAnsi="Tahoma" w:cs="Tahoma"/>
          <w:b/>
          <w:lang w:val="en-US"/>
        </w:rPr>
        <w:t>9</w:t>
      </w:r>
      <w:r w:rsidRPr="00F157FD">
        <w:rPr>
          <w:rFonts w:ascii="Tahoma" w:hAnsi="Tahoma" w:cs="Tahoma"/>
          <w:b/>
          <w:lang w:val="en-US"/>
        </w:rPr>
        <w:t>.00</w:t>
      </w:r>
      <w:r>
        <w:rPr>
          <w:rFonts w:ascii="Tahoma" w:hAnsi="Tahoma" w:cs="Tahoma"/>
          <w:b/>
          <w:lang w:val="en-US"/>
        </w:rPr>
        <w:t xml:space="preserve"> hod</w:t>
      </w:r>
    </w:p>
    <w:p w:rsidR="001B644D" w:rsidRPr="00CF5EC5" w:rsidRDefault="001B644D" w:rsidP="001B644D">
      <w:pPr>
        <w:spacing w:after="0" w:line="240" w:lineRule="auto"/>
        <w:jc w:val="both"/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>přítomni:</w:t>
      </w:r>
    </w:p>
    <w:p w:rsidR="001B644D" w:rsidRPr="00CF5EC5" w:rsidRDefault="001B644D" w:rsidP="001B644D">
      <w:pPr>
        <w:spacing w:after="0" w:line="240" w:lineRule="auto"/>
        <w:jc w:val="both"/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>Jiří Blažek, OÚ Paseka č. 17, 783 97 Paseka</w:t>
      </w:r>
    </w:p>
    <w:p w:rsidR="001B644D" w:rsidRPr="00CF5EC5" w:rsidRDefault="00E9396A" w:rsidP="001B644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Vlastimila Švubová</w:t>
      </w:r>
      <w:r w:rsidR="001B644D" w:rsidRPr="00CF5EC5">
        <w:rPr>
          <w:rFonts w:ascii="Arial Narrow" w:hAnsi="Arial Narrow" w:cs="Tahoma"/>
        </w:rPr>
        <w:t xml:space="preserve">, </w:t>
      </w:r>
      <w:r>
        <w:rPr>
          <w:rFonts w:ascii="Arial Narrow" w:hAnsi="Arial Narrow" w:cs="Tahoma"/>
        </w:rPr>
        <w:t>SDH Medlov</w:t>
      </w:r>
      <w:r w:rsidR="001B644D" w:rsidRPr="00CF5EC5">
        <w:rPr>
          <w:rFonts w:ascii="Arial Narrow" w:hAnsi="Arial Narrow" w:cs="Tahoma"/>
        </w:rPr>
        <w:t>, 783 91 Medlov</w:t>
      </w:r>
    </w:p>
    <w:p w:rsidR="001B644D" w:rsidRPr="00CF5EC5" w:rsidRDefault="001B644D" w:rsidP="001B644D">
      <w:pPr>
        <w:spacing w:after="0" w:line="240" w:lineRule="auto"/>
        <w:jc w:val="both"/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>Ing. Nevěři Bohuslav, Tagros, a.s., 783 83 Troubelice 24</w:t>
      </w:r>
      <w:r w:rsidR="00CF5EC5">
        <w:rPr>
          <w:rFonts w:ascii="Arial Narrow" w:hAnsi="Arial Narrow" w:cs="Tahoma"/>
        </w:rPr>
        <w:t xml:space="preserve"> – předseda hodnotící komise</w:t>
      </w:r>
    </w:p>
    <w:p w:rsidR="001B644D" w:rsidRPr="00CF5EC5" w:rsidRDefault="00E9396A" w:rsidP="001B644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Ing.Jan Škop</w:t>
      </w:r>
      <w:r w:rsidR="001B644D" w:rsidRPr="00CF5EC5">
        <w:rPr>
          <w:rFonts w:ascii="Arial Narrow" w:hAnsi="Arial Narrow" w:cs="Tahoma"/>
        </w:rPr>
        <w:t>,</w:t>
      </w:r>
      <w:r>
        <w:rPr>
          <w:rFonts w:ascii="Arial Narrow" w:hAnsi="Arial Narrow" w:cs="Tahoma"/>
        </w:rPr>
        <w:t xml:space="preserve"> Mespol Medlov</w:t>
      </w:r>
      <w:r w:rsidR="001B644D" w:rsidRPr="00CF5EC5">
        <w:rPr>
          <w:rFonts w:ascii="Arial Narrow" w:hAnsi="Arial Narrow" w:cs="Tahoma"/>
        </w:rPr>
        <w:t xml:space="preserve"> 783 91 Medlov</w:t>
      </w:r>
    </w:p>
    <w:p w:rsidR="001B644D" w:rsidRPr="00CF5EC5" w:rsidRDefault="001B644D" w:rsidP="001B644D">
      <w:pPr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>Bc. Ondřej Plačko,783 83  Troubelice 352</w:t>
      </w:r>
    </w:p>
    <w:p w:rsidR="001B644D" w:rsidRPr="00CF5EC5" w:rsidRDefault="001B644D" w:rsidP="001B644D">
      <w:pPr>
        <w:rPr>
          <w:rFonts w:ascii="Arial Narrow" w:hAnsi="Arial Narrow" w:cs="Tahoma"/>
        </w:rPr>
      </w:pPr>
      <w:r w:rsidRPr="00CF5EC5">
        <w:rPr>
          <w:rFonts w:ascii="Arial Narrow" w:hAnsi="Arial Narrow" w:cs="Tahoma"/>
          <w:lang w:val="en-US"/>
        </w:rPr>
        <w:t>Program</w:t>
      </w:r>
      <w:r w:rsidRPr="00CF5EC5">
        <w:rPr>
          <w:rFonts w:ascii="Arial Narrow" w:hAnsi="Arial Narrow" w:cs="Tahoma"/>
        </w:rPr>
        <w:t>:</w:t>
      </w:r>
    </w:p>
    <w:p w:rsidR="001B644D" w:rsidRPr="00CF5EC5" w:rsidRDefault="001B644D" w:rsidP="001B644D">
      <w:pPr>
        <w:pStyle w:val="Odstavecseseznamem"/>
        <w:numPr>
          <w:ilvl w:val="0"/>
          <w:numId w:val="2"/>
        </w:numPr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>předložení a představení projektů výběrové komisi</w:t>
      </w:r>
      <w:r w:rsidR="00E9396A">
        <w:rPr>
          <w:rFonts w:ascii="Arial Narrow" w:hAnsi="Arial Narrow" w:cs="Tahoma"/>
        </w:rPr>
        <w:t xml:space="preserve"> – veřejná prezentace</w:t>
      </w:r>
    </w:p>
    <w:p w:rsidR="001B644D" w:rsidRPr="00CF5EC5" w:rsidRDefault="001B644D" w:rsidP="001B644D">
      <w:pPr>
        <w:pStyle w:val="Odstavecseseznamem"/>
        <w:numPr>
          <w:ilvl w:val="0"/>
          <w:numId w:val="2"/>
        </w:numPr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 xml:space="preserve">bodové hodnocení </w:t>
      </w:r>
    </w:p>
    <w:p w:rsidR="001B644D" w:rsidRPr="00CF5EC5" w:rsidRDefault="001B644D" w:rsidP="001B644D">
      <w:pPr>
        <w:pStyle w:val="Odstavecseseznamem"/>
        <w:numPr>
          <w:ilvl w:val="0"/>
          <w:numId w:val="2"/>
        </w:numPr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>zveřejnění výsledku bodování</w:t>
      </w:r>
    </w:p>
    <w:p w:rsidR="001B644D" w:rsidRPr="00CF5EC5" w:rsidRDefault="001B644D" w:rsidP="001B644D">
      <w:pPr>
        <w:pStyle w:val="Odstavecseseznamem"/>
        <w:numPr>
          <w:ilvl w:val="0"/>
          <w:numId w:val="2"/>
        </w:numPr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>zápis</w:t>
      </w:r>
    </w:p>
    <w:p w:rsidR="00E9396A" w:rsidRPr="00C057A7" w:rsidRDefault="001B644D" w:rsidP="001B644D">
      <w:pPr>
        <w:pStyle w:val="Odstavecseseznamem"/>
        <w:numPr>
          <w:ilvl w:val="0"/>
          <w:numId w:val="2"/>
        </w:numPr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>diskuze, závěr</w:t>
      </w:r>
    </w:p>
    <w:p w:rsidR="00C057A7" w:rsidRDefault="00E9396A" w:rsidP="001B644D">
      <w:pPr>
        <w:rPr>
          <w:rFonts w:ascii="Arial Narrow" w:hAnsi="Arial Narrow"/>
        </w:rPr>
      </w:pPr>
      <w:r>
        <w:rPr>
          <w:rFonts w:ascii="Arial Narrow" w:hAnsi="Arial Narrow"/>
        </w:rPr>
        <w:t>MAS Uničovsk</w:t>
      </w:r>
      <w:r w:rsidR="00C057A7">
        <w:rPr>
          <w:rFonts w:ascii="Arial Narrow" w:hAnsi="Arial Narrow"/>
        </w:rPr>
        <w:t xml:space="preserve">o, o.p.s.  přijalo 20 žádostí s požadovanou výší dotace 6.164.354 Kč. Jedna žádost nesplnila administrativní  kontrolu – nebyly dodány všechny povinné přílohy – jednalo se o žádost č. 020  Martin Dušek. </w:t>
      </w:r>
      <w:r w:rsidR="001B644D" w:rsidRPr="00CF5EC5">
        <w:rPr>
          <w:rFonts w:ascii="Arial Narrow" w:hAnsi="Arial Narrow"/>
        </w:rPr>
        <w:t>Hod</w:t>
      </w:r>
      <w:r>
        <w:rPr>
          <w:rFonts w:ascii="Arial Narrow" w:hAnsi="Arial Narrow"/>
        </w:rPr>
        <w:t>notící komisi bylo předloženo 19</w:t>
      </w:r>
      <w:r w:rsidR="001B644D" w:rsidRPr="00CF5EC5">
        <w:rPr>
          <w:rFonts w:ascii="Arial Narrow" w:hAnsi="Arial Narrow"/>
        </w:rPr>
        <w:t xml:space="preserve"> žádostí s celkovým požadavkem na dotaci ve výši</w:t>
      </w:r>
      <w:r w:rsidR="00C057A7">
        <w:rPr>
          <w:rFonts w:ascii="Arial Narrow" w:hAnsi="Arial Narrow"/>
        </w:rPr>
        <w:t xml:space="preserve"> 6.109.624,- Kč. Pro rok 2013</w:t>
      </w:r>
      <w:r w:rsidR="001B644D" w:rsidRPr="00CF5EC5">
        <w:rPr>
          <w:rFonts w:ascii="Arial Narrow" w:hAnsi="Arial Narrow"/>
        </w:rPr>
        <w:t xml:space="preserve"> bylo alokováno</w:t>
      </w:r>
      <w:r w:rsidR="00C057A7">
        <w:rPr>
          <w:rFonts w:ascii="Arial Narrow" w:hAnsi="Arial Narrow"/>
        </w:rPr>
        <w:t xml:space="preserve"> 4.102.873 Kč </w:t>
      </w:r>
      <w:r w:rsidR="001B644D" w:rsidRPr="00CF5EC5">
        <w:rPr>
          <w:rFonts w:ascii="Arial Narrow" w:hAnsi="Arial Narrow"/>
        </w:rPr>
        <w:t xml:space="preserve">Kč </w:t>
      </w:r>
      <w:r w:rsidR="00C057A7">
        <w:rPr>
          <w:rFonts w:ascii="Arial Narrow" w:hAnsi="Arial Narrow"/>
        </w:rPr>
        <w:t xml:space="preserve">pro fichi č.1 a fichi č.2 by mělo být rozděleno 50:50 tzn. na každou fichi cca 2.051.436,50 Kč. </w:t>
      </w:r>
    </w:p>
    <w:p w:rsidR="001B644D" w:rsidRDefault="001B644D" w:rsidP="001B644D">
      <w:pPr>
        <w:rPr>
          <w:rFonts w:ascii="Arial Narrow" w:hAnsi="Arial Narrow"/>
        </w:rPr>
      </w:pPr>
      <w:r w:rsidRPr="00CF5EC5">
        <w:rPr>
          <w:rFonts w:ascii="Arial Narrow" w:hAnsi="Arial Narrow"/>
        </w:rPr>
        <w:t xml:space="preserve">Hodnotitelé podepsali etický kodex a prohlášení o nestrannosti a důvěrnosti. Hodnotitelé před samotným hodnocením projektů byli proškoleny a seznámeni s interním předpisem </w:t>
      </w:r>
      <w:r w:rsidR="00C057A7">
        <w:rPr>
          <w:rFonts w:ascii="Arial Narrow" w:hAnsi="Arial Narrow"/>
        </w:rPr>
        <w:t xml:space="preserve">a pomocným dokumentem pro hodnocení </w:t>
      </w:r>
      <w:r w:rsidRPr="00CF5EC5">
        <w:rPr>
          <w:rFonts w:ascii="Arial Narrow" w:hAnsi="Arial Narrow"/>
        </w:rPr>
        <w:t>projektů Výběrovou komisí  - MAS Uničovsko, o.p.s.</w:t>
      </w:r>
    </w:p>
    <w:p w:rsidR="00C057A7" w:rsidRPr="00CF5EC5" w:rsidRDefault="00C057A7" w:rsidP="001B644D">
      <w:pPr>
        <w:rPr>
          <w:rFonts w:ascii="Arial Narrow" w:hAnsi="Arial Narrow"/>
        </w:rPr>
      </w:pPr>
      <w:r>
        <w:rPr>
          <w:rFonts w:ascii="Arial Narrow" w:hAnsi="Arial Narrow"/>
        </w:rPr>
        <w:t>Před samotným hodnocením proběhla veřejná prezentace, kde jednotliví uchazeči představili svůj projekt. Veřejné prezentace se zúčastnilo 12 žadatelů z celkových 19 předkladatelů.</w:t>
      </w:r>
    </w:p>
    <w:p w:rsidR="00CF5EC5" w:rsidRPr="00CF5EC5" w:rsidRDefault="00CF5EC5" w:rsidP="001B644D">
      <w:pPr>
        <w:rPr>
          <w:rFonts w:ascii="Arial Narrow" w:hAnsi="Arial Narrow"/>
        </w:rPr>
      </w:pPr>
      <w:r w:rsidRPr="00CF5EC5">
        <w:rPr>
          <w:rFonts w:ascii="Arial Narrow" w:hAnsi="Arial Narrow"/>
        </w:rPr>
        <w:t xml:space="preserve">Jednotlivé projekty byly hodnoceny vždy třemi hodnotiteli. Každý hodnotitel obodoval samostatně daný projekt a hodnotící formulář podepsal. Celkem bylo 5 hodnotitelů, ale projekt hodnotili vždy jen tři hodnotitelé, aby byla zachována nestrannost a důvěrnost. </w:t>
      </w:r>
    </w:p>
    <w:p w:rsidR="00C057A7" w:rsidRDefault="00C057A7" w:rsidP="001B644D">
      <w:pPr>
        <w:rPr>
          <w:rFonts w:ascii="Arial Narrow" w:hAnsi="Arial Narrow"/>
        </w:rPr>
      </w:pPr>
      <w:r>
        <w:rPr>
          <w:rFonts w:ascii="Arial Narrow" w:hAnsi="Arial Narrow"/>
        </w:rPr>
        <w:t>Hodnotitelé ohodnotili 19</w:t>
      </w:r>
      <w:r w:rsidR="00CF5EC5" w:rsidRPr="00CF5EC5">
        <w:rPr>
          <w:rFonts w:ascii="Arial Narrow" w:hAnsi="Arial Narrow"/>
        </w:rPr>
        <w:t xml:space="preserve"> projektů a neshledali žádné nedostatky předložených žádostí. Po vyhodnocení byly projekty seřazeny do tabulky dle celkového počtu získaných bodů, která je přílohou zápisu</w:t>
      </w:r>
    </w:p>
    <w:p w:rsidR="00CF5EC5" w:rsidRPr="00CF5EC5" w:rsidRDefault="00CF5EC5" w:rsidP="001B644D">
      <w:pPr>
        <w:rPr>
          <w:rFonts w:ascii="Arial Narrow" w:hAnsi="Arial Narrow"/>
        </w:rPr>
      </w:pPr>
      <w:r>
        <w:rPr>
          <w:rFonts w:ascii="Arial Narrow" w:hAnsi="Arial Narrow"/>
        </w:rPr>
        <w:t>Zapsala : ing. Iveta Kopcová</w:t>
      </w:r>
    </w:p>
    <w:sectPr w:rsidR="00CF5EC5" w:rsidRPr="00CF5EC5" w:rsidSect="00D741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C0" w:rsidRDefault="004921C0" w:rsidP="00204B10">
      <w:pPr>
        <w:spacing w:after="0" w:line="240" w:lineRule="auto"/>
      </w:pPr>
      <w:r>
        <w:separator/>
      </w:r>
    </w:p>
  </w:endnote>
  <w:endnote w:type="continuationSeparator" w:id="0">
    <w:p w:rsidR="004921C0" w:rsidRDefault="004921C0" w:rsidP="0020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CF" w:rsidRPr="00204B10" w:rsidRDefault="00C057A7" w:rsidP="00204B10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Verdana" w:eastAsia="Times New Roman" w:hAnsi="Verdana"/>
        <w:b/>
        <w:i/>
        <w:color w:val="808080"/>
        <w:sz w:val="16"/>
        <w:szCs w:val="16"/>
        <w:lang w:eastAsia="cs-CZ"/>
      </w:rPr>
    </w:pPr>
    <w:r>
      <w:rPr>
        <w:rFonts w:ascii="Verdana" w:eastAsia="Times New Roman" w:hAnsi="Verdana"/>
        <w:b/>
        <w:i/>
        <w:noProof/>
        <w:color w:val="808080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1524000</wp:posOffset>
          </wp:positionH>
          <wp:positionV relativeFrom="paragraph">
            <wp:posOffset>-116840</wp:posOffset>
          </wp:positionV>
          <wp:extent cx="1223010" cy="483870"/>
          <wp:effectExtent l="19050" t="0" r="0" b="0"/>
          <wp:wrapNone/>
          <wp:docPr id="3" name="obrázek 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" t="6068" r="3662" b="7657"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eastAsia="Times New Roman" w:hAnsi="Verdana"/>
        <w:b/>
        <w:i/>
        <w:noProof/>
        <w:color w:val="808080"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990600</wp:posOffset>
          </wp:positionH>
          <wp:positionV relativeFrom="paragraph">
            <wp:posOffset>-116840</wp:posOffset>
          </wp:positionV>
          <wp:extent cx="436245" cy="436245"/>
          <wp:effectExtent l="19050" t="0" r="1905" b="0"/>
          <wp:wrapNone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eastAsia="Times New Roman" w:hAnsi="Verdana"/>
        <w:b/>
        <w:i/>
        <w:noProof/>
        <w:color w:val="808080"/>
        <w:sz w:val="16"/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-116840</wp:posOffset>
          </wp:positionV>
          <wp:extent cx="668655" cy="445770"/>
          <wp:effectExtent l="19050" t="0" r="0" b="0"/>
          <wp:wrapNone/>
          <wp:docPr id="1" name="obrázek 6" descr="E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EU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7DCF" w:rsidRPr="00204B10">
      <w:rPr>
        <w:rFonts w:ascii="Verdana" w:eastAsia="Times New Roman" w:hAnsi="Verdana"/>
        <w:b/>
        <w:i/>
        <w:color w:val="808080"/>
        <w:sz w:val="16"/>
        <w:szCs w:val="16"/>
        <w:lang w:eastAsia="cs-CZ"/>
      </w:rPr>
      <w:t xml:space="preserve">                                                                              </w:t>
    </w:r>
    <w:r w:rsidR="00997DCF">
      <w:rPr>
        <w:rFonts w:ascii="Verdana" w:eastAsia="Times New Roman" w:hAnsi="Verdana"/>
        <w:b/>
        <w:i/>
        <w:color w:val="808080"/>
        <w:sz w:val="16"/>
        <w:szCs w:val="16"/>
        <w:lang w:eastAsia="cs-CZ"/>
      </w:rPr>
      <w:t xml:space="preserve">   </w:t>
    </w:r>
    <w:r w:rsidR="00997DCF" w:rsidRPr="00204B10">
      <w:rPr>
        <w:rFonts w:ascii="Verdana" w:eastAsia="Times New Roman" w:hAnsi="Verdana"/>
        <w:b/>
        <w:i/>
        <w:color w:val="808080"/>
        <w:sz w:val="16"/>
        <w:szCs w:val="16"/>
        <w:lang w:eastAsia="cs-CZ"/>
      </w:rPr>
      <w:t>Evropský zemědělský fond pro rozvoj venkova:</w:t>
    </w:r>
  </w:p>
  <w:p w:rsidR="00997DCF" w:rsidRPr="00204B10" w:rsidRDefault="00997DCF" w:rsidP="00204B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cs-CZ"/>
      </w:rPr>
    </w:pPr>
    <w:r w:rsidRPr="00204B10">
      <w:rPr>
        <w:rFonts w:ascii="Verdana" w:eastAsia="Times New Roman" w:hAnsi="Verdana"/>
        <w:b/>
        <w:i/>
        <w:color w:val="808080"/>
        <w:sz w:val="16"/>
        <w:szCs w:val="16"/>
        <w:lang w:eastAsia="cs-CZ"/>
      </w:rPr>
      <w:t xml:space="preserve">                                                                                   </w:t>
    </w:r>
    <w:r>
      <w:rPr>
        <w:rFonts w:ascii="Verdana" w:eastAsia="Times New Roman" w:hAnsi="Verdana"/>
        <w:b/>
        <w:i/>
        <w:color w:val="808080"/>
        <w:sz w:val="16"/>
        <w:szCs w:val="16"/>
        <w:lang w:eastAsia="cs-CZ"/>
      </w:rPr>
      <w:t xml:space="preserve">  </w:t>
    </w:r>
    <w:r w:rsidRPr="00204B10">
      <w:rPr>
        <w:rFonts w:ascii="Verdana" w:eastAsia="Times New Roman" w:hAnsi="Verdana"/>
        <w:b/>
        <w:i/>
        <w:color w:val="808080"/>
        <w:sz w:val="16"/>
        <w:szCs w:val="16"/>
        <w:lang w:eastAsia="cs-CZ"/>
      </w:rPr>
      <w:t>Evropa investuje do venkovských oblastí</w:t>
    </w:r>
  </w:p>
  <w:p w:rsidR="00997DCF" w:rsidRPr="00204B10" w:rsidRDefault="00997DCF" w:rsidP="00204B10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/>
        <w:sz w:val="20"/>
        <w:szCs w:val="20"/>
        <w:lang w:eastAsia="cs-CZ"/>
      </w:rPr>
    </w:pPr>
  </w:p>
  <w:p w:rsidR="00997DCF" w:rsidRDefault="00997D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C0" w:rsidRDefault="004921C0" w:rsidP="00204B10">
      <w:pPr>
        <w:spacing w:after="0" w:line="240" w:lineRule="auto"/>
      </w:pPr>
      <w:r>
        <w:separator/>
      </w:r>
    </w:p>
  </w:footnote>
  <w:footnote w:type="continuationSeparator" w:id="0">
    <w:p w:rsidR="004921C0" w:rsidRDefault="004921C0" w:rsidP="0020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CF" w:rsidRPr="00204B10" w:rsidRDefault="00997DCF" w:rsidP="00204B10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eastAsia="Times New Roman" w:hAnsi="Arial Narrow"/>
        <w:b/>
        <w:noProof/>
        <w:sz w:val="20"/>
        <w:szCs w:val="20"/>
        <w:lang w:eastAsia="cs-CZ"/>
      </w:rPr>
    </w:pPr>
    <w:r w:rsidRPr="00204B10">
      <w:rPr>
        <w:rFonts w:ascii="Arial Narrow" w:eastAsia="Times New Roman" w:hAnsi="Arial Narrow"/>
        <w:b/>
        <w:noProof/>
        <w:sz w:val="20"/>
        <w:szCs w:val="20"/>
        <w:lang w:eastAsia="cs-CZ"/>
      </w:rPr>
      <w:t xml:space="preserve">            </w:t>
    </w:r>
  </w:p>
  <w:p w:rsidR="00997DCF" w:rsidRPr="00204B10" w:rsidRDefault="00C057A7" w:rsidP="00204B10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eastAsia="Times New Roman" w:hAnsi="Arial Narrow"/>
        <w:b/>
        <w:noProof/>
        <w:sz w:val="20"/>
        <w:szCs w:val="20"/>
        <w:lang w:eastAsia="cs-CZ"/>
      </w:rPr>
    </w:pPr>
    <w:r>
      <w:rPr>
        <w:rFonts w:ascii="Arial Narrow" w:eastAsia="Times New Roman" w:hAnsi="Arial Narrow"/>
        <w:b/>
        <w:noProof/>
        <w:sz w:val="20"/>
        <w:szCs w:val="20"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3602355</wp:posOffset>
          </wp:positionH>
          <wp:positionV relativeFrom="paragraph">
            <wp:posOffset>15875</wp:posOffset>
          </wp:positionV>
          <wp:extent cx="2199005" cy="659130"/>
          <wp:effectExtent l="19050" t="0" r="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7DCF" w:rsidRPr="00204B10">
      <w:rPr>
        <w:rFonts w:ascii="Arial Narrow" w:eastAsia="Times New Roman" w:hAnsi="Arial Narrow"/>
        <w:b/>
        <w:noProof/>
        <w:sz w:val="20"/>
        <w:szCs w:val="20"/>
        <w:lang w:eastAsia="cs-CZ"/>
      </w:rPr>
      <w:t xml:space="preserve">            MAS Uničovsko o.p.s.</w:t>
    </w:r>
  </w:p>
  <w:p w:rsidR="00997DCF" w:rsidRPr="00204B10" w:rsidRDefault="00997DCF" w:rsidP="00204B10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eastAsia="Times New Roman" w:hAnsi="Arial Narrow"/>
        <w:b/>
        <w:noProof/>
        <w:sz w:val="20"/>
        <w:szCs w:val="20"/>
        <w:lang w:eastAsia="cs-CZ"/>
      </w:rPr>
    </w:pPr>
    <w:r w:rsidRPr="00204B10">
      <w:rPr>
        <w:rFonts w:ascii="Arial Narrow" w:eastAsia="Times New Roman" w:hAnsi="Arial Narrow"/>
        <w:noProof/>
        <w:sz w:val="20"/>
        <w:szCs w:val="20"/>
        <w:lang w:eastAsia="cs-CZ"/>
      </w:rPr>
      <w:t xml:space="preserve">            Medlov </w:t>
    </w:r>
    <w:r w:rsidR="00C057A7">
      <w:rPr>
        <w:rFonts w:ascii="Arial Narrow" w:eastAsia="Times New Roman" w:hAnsi="Arial Narrow"/>
        <w:noProof/>
        <w:sz w:val="20"/>
        <w:szCs w:val="20"/>
        <w:lang w:val="en-US" w:eastAsia="cs-CZ"/>
      </w:rPr>
      <w:t>300</w:t>
    </w:r>
    <w:r w:rsidRPr="00204B10">
      <w:rPr>
        <w:rFonts w:ascii="Arial Narrow" w:eastAsia="Times New Roman" w:hAnsi="Arial Narrow"/>
        <w:noProof/>
        <w:sz w:val="20"/>
        <w:szCs w:val="20"/>
        <w:lang w:val="en-US" w:eastAsia="cs-CZ"/>
      </w:rPr>
      <w:t>, 783 91 Uni</w:t>
    </w:r>
    <w:r w:rsidRPr="00204B10">
      <w:rPr>
        <w:rFonts w:ascii="Arial Narrow" w:eastAsia="Times New Roman" w:hAnsi="Arial Narrow"/>
        <w:noProof/>
        <w:sz w:val="20"/>
        <w:szCs w:val="20"/>
        <w:lang w:eastAsia="cs-CZ"/>
      </w:rPr>
      <w:t xml:space="preserve">čov </w:t>
    </w:r>
    <w:r w:rsidRPr="00204B10">
      <w:rPr>
        <w:rFonts w:ascii="Arial Narrow" w:eastAsia="Times New Roman" w:hAnsi="Arial Narrow"/>
        <w:noProof/>
        <w:sz w:val="20"/>
        <w:szCs w:val="20"/>
        <w:lang w:eastAsia="cs-CZ"/>
      </w:rPr>
      <w:tab/>
    </w:r>
  </w:p>
  <w:p w:rsidR="00997DCF" w:rsidRPr="00204B10" w:rsidRDefault="00997DCF" w:rsidP="00204B10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eastAsia="Times New Roman" w:hAnsi="Arial Narrow"/>
        <w:noProof/>
        <w:sz w:val="20"/>
        <w:szCs w:val="20"/>
        <w:lang w:eastAsia="cs-CZ"/>
      </w:rPr>
    </w:pPr>
    <w:r w:rsidRPr="00204B10">
      <w:rPr>
        <w:rFonts w:ascii="Arial Narrow" w:eastAsia="Times New Roman" w:hAnsi="Arial Narrow"/>
        <w:noProof/>
        <w:sz w:val="20"/>
        <w:szCs w:val="20"/>
        <w:lang w:eastAsia="cs-CZ"/>
      </w:rPr>
      <w:t xml:space="preserve">            www.mas.unicovsko.cz</w:t>
    </w:r>
  </w:p>
  <w:p w:rsidR="00997DCF" w:rsidRPr="00204B10" w:rsidRDefault="00997DCF" w:rsidP="00204B10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eastAsia="Times New Roman" w:hAnsi="Arial Narrow"/>
        <w:noProof/>
        <w:sz w:val="20"/>
        <w:szCs w:val="20"/>
        <w:lang w:val="en-US" w:eastAsia="cs-CZ"/>
      </w:rPr>
    </w:pPr>
    <w:r w:rsidRPr="00204B10">
      <w:rPr>
        <w:rFonts w:ascii="Arial Narrow" w:eastAsia="Times New Roman" w:hAnsi="Arial Narrow"/>
        <w:noProof/>
        <w:sz w:val="20"/>
        <w:szCs w:val="20"/>
        <w:lang w:val="en-US" w:eastAsia="cs-CZ"/>
      </w:rPr>
      <w:t xml:space="preserve">            IČ:27784401 </w:t>
    </w:r>
  </w:p>
  <w:p w:rsidR="00997DCF" w:rsidRPr="00204B10" w:rsidRDefault="00997DCF" w:rsidP="00204B10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eastAsia="Times New Roman" w:hAnsi="Arial Narrow"/>
        <w:b/>
        <w:noProof/>
        <w:sz w:val="20"/>
        <w:szCs w:val="20"/>
        <w:lang w:eastAsia="cs-CZ"/>
      </w:rPr>
    </w:pPr>
    <w:r w:rsidRPr="00204B10">
      <w:rPr>
        <w:rFonts w:ascii="Arial Narrow" w:eastAsia="Times New Roman" w:hAnsi="Arial Narrow"/>
        <w:noProof/>
        <w:sz w:val="20"/>
        <w:szCs w:val="20"/>
        <w:lang w:eastAsia="cs-CZ"/>
      </w:rPr>
      <w:t xml:space="preserve">            č.ú: </w:t>
    </w:r>
    <w:r w:rsidRPr="00204B10">
      <w:rPr>
        <w:rFonts w:ascii="Arial Narrow" w:eastAsia="Times New Roman" w:hAnsi="Arial Narrow"/>
        <w:noProof/>
        <w:sz w:val="20"/>
        <w:szCs w:val="20"/>
        <w:lang w:val="en-US" w:eastAsia="cs-CZ"/>
      </w:rPr>
      <w:t>1816807389/0800</w:t>
    </w:r>
  </w:p>
  <w:p w:rsidR="00997DCF" w:rsidRDefault="00997DC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1BA7"/>
    <w:multiLevelType w:val="hybridMultilevel"/>
    <w:tmpl w:val="20EAF1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912834"/>
    <w:multiLevelType w:val="hybridMultilevel"/>
    <w:tmpl w:val="1FC66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04B10"/>
    <w:rsid w:val="00041F49"/>
    <w:rsid w:val="000B3EBA"/>
    <w:rsid w:val="00181E2A"/>
    <w:rsid w:val="001B644D"/>
    <w:rsid w:val="001D356C"/>
    <w:rsid w:val="00204B10"/>
    <w:rsid w:val="00225EE4"/>
    <w:rsid w:val="002B1662"/>
    <w:rsid w:val="002F7BBD"/>
    <w:rsid w:val="00310E4B"/>
    <w:rsid w:val="00354A06"/>
    <w:rsid w:val="003A1C17"/>
    <w:rsid w:val="004921C0"/>
    <w:rsid w:val="00497058"/>
    <w:rsid w:val="004F6EE2"/>
    <w:rsid w:val="005823DB"/>
    <w:rsid w:val="0062595D"/>
    <w:rsid w:val="0064796B"/>
    <w:rsid w:val="00674ADF"/>
    <w:rsid w:val="00705519"/>
    <w:rsid w:val="007219FA"/>
    <w:rsid w:val="008F3A27"/>
    <w:rsid w:val="00921CDC"/>
    <w:rsid w:val="00997DCF"/>
    <w:rsid w:val="009A7932"/>
    <w:rsid w:val="00A14699"/>
    <w:rsid w:val="00B54098"/>
    <w:rsid w:val="00C057A7"/>
    <w:rsid w:val="00CF1A27"/>
    <w:rsid w:val="00CF5EC5"/>
    <w:rsid w:val="00D74153"/>
    <w:rsid w:val="00DF551D"/>
    <w:rsid w:val="00E9396A"/>
    <w:rsid w:val="00EB5AF4"/>
    <w:rsid w:val="00EF3CF5"/>
    <w:rsid w:val="00F05554"/>
    <w:rsid w:val="00F44030"/>
    <w:rsid w:val="00F7282B"/>
    <w:rsid w:val="00F8310B"/>
    <w:rsid w:val="00FD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A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0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4B10"/>
  </w:style>
  <w:style w:type="paragraph" w:styleId="Zpat">
    <w:name w:val="footer"/>
    <w:basedOn w:val="Normln"/>
    <w:link w:val="ZpatChar"/>
    <w:uiPriority w:val="99"/>
    <w:semiHidden/>
    <w:unhideWhenUsed/>
    <w:rsid w:val="0020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4B10"/>
  </w:style>
  <w:style w:type="paragraph" w:styleId="Odstavecseseznamem">
    <w:name w:val="List Paragraph"/>
    <w:basedOn w:val="Normln"/>
    <w:uiPriority w:val="34"/>
    <w:qFormat/>
    <w:rsid w:val="00F0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iveta</cp:lastModifiedBy>
  <cp:revision>2</cp:revision>
  <cp:lastPrinted>2012-02-16T08:53:00Z</cp:lastPrinted>
  <dcterms:created xsi:type="dcterms:W3CDTF">2013-02-19T19:32:00Z</dcterms:created>
  <dcterms:modified xsi:type="dcterms:W3CDTF">2013-02-19T19:32:00Z</dcterms:modified>
</cp:coreProperties>
</file>